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rsidP="00E64D2E">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rsidP="00E64D2E">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rsidP="00E64D2E">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E64D2E">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225D02"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70AC8063" w:rsidR="00D23ED5" w:rsidRPr="008754DC" w:rsidRDefault="00AC30CB" w:rsidP="00E64D2E">
            <w:pPr>
              <w:jc w:val="both"/>
              <w:rPr>
                <w:rStyle w:val="spanrvts0"/>
                <w:rFonts w:eastAsia="Calibri"/>
                <w:lang w:val="uk-UA"/>
              </w:rPr>
            </w:pPr>
            <w:bookmarkStart w:id="12" w:name="n24"/>
            <w:bookmarkEnd w:id="12"/>
            <w:r w:rsidRPr="00094F64">
              <w:rPr>
                <w:rStyle w:val="spanrvts0"/>
                <w:lang w:val="uk" w:eastAsia="uk-UA"/>
              </w:rPr>
              <w:t xml:space="preserve">Оператор ГРМ - оператор газорозподільної системи ТОВ «ГАЗОРОЗПОДІЛЬНІ МЕРЕЖІ УКРАЇНИ» в особі </w:t>
            </w:r>
            <w:r w:rsidR="006A5836" w:rsidRPr="00094F64">
              <w:rPr>
                <w:rStyle w:val="spanrvts0"/>
                <w:lang w:val="uk" w:eastAsia="uk-UA"/>
              </w:rPr>
              <w:t>ЧЕРКАСЬКОЇ</w:t>
            </w:r>
            <w:r w:rsidRPr="00094F64">
              <w:rPr>
                <w:rStyle w:val="spanrvts0"/>
                <w:lang w:val="uk" w:eastAsia="uk-UA"/>
              </w:rPr>
              <w:t xml:space="preserve"> ФІЛІЇ,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094F64">
              <w:rPr>
                <w:rStyle w:val="spanrvts0"/>
                <w:color w:val="000000"/>
                <w:lang w:val="uk" w:eastAsia="uk-UA"/>
              </w:rPr>
              <w:t>від 26 грудня 2022 року</w:t>
            </w:r>
            <w:r w:rsidRPr="00094F64">
              <w:rPr>
                <w:rStyle w:val="spanrvts0"/>
                <w:color w:val="000000"/>
                <w:lang w:eastAsia="uk-UA"/>
              </w:rPr>
              <w:t> </w:t>
            </w:r>
            <w:r w:rsidRPr="00094F64">
              <w:rPr>
                <w:rStyle w:val="spanrvts0"/>
                <w:color w:val="000000"/>
                <w:lang w:val="uk" w:eastAsia="uk-UA"/>
              </w:rPr>
              <w:t xml:space="preserve"> №1839</w:t>
            </w:r>
            <w:r w:rsidRPr="00094F64">
              <w:rPr>
                <w:rStyle w:val="spanrvts0"/>
                <w:lang w:val="uk" w:eastAsia="uk-UA"/>
              </w:rPr>
              <w:t xml:space="preserve"> із змінами Постанови від </w:t>
            </w:r>
            <w:r w:rsidR="006A5836" w:rsidRPr="00094F64">
              <w:rPr>
                <w:rStyle w:val="spanrvts0"/>
                <w:lang w:val="uk" w:eastAsia="uk-UA"/>
              </w:rPr>
              <w:t>29.11.</w:t>
            </w:r>
            <w:r w:rsidRPr="00094F64">
              <w:rPr>
                <w:rStyle w:val="spanrvts0"/>
                <w:lang w:val="uk" w:eastAsia="uk-UA"/>
              </w:rPr>
              <w:t xml:space="preserve">2023 року </w:t>
            </w:r>
            <w:r w:rsidRPr="00094F64">
              <w:rPr>
                <w:rStyle w:val="spanrvts0"/>
                <w:lang w:val="uk" w:eastAsia="uk-UA"/>
              </w:rPr>
              <w:lastRenderedPageBreak/>
              <w:t>№</w:t>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6A5836" w:rsidRPr="00094F64">
              <w:rPr>
                <w:rStyle w:val="spanrvts0"/>
                <w:lang w:val="uk" w:eastAsia="uk-UA"/>
              </w:rPr>
              <w:t>2224</w:t>
            </w:r>
            <w:r w:rsidRPr="00094F64">
              <w:rPr>
                <w:rStyle w:val="spanrvts0"/>
                <w:lang w:val="uk" w:eastAsia="uk-UA"/>
              </w:rPr>
              <w:t xml:space="preserve"> </w:t>
            </w:r>
            <w:r w:rsidR="005F2FBC" w:rsidRPr="00094F64">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094F64">
              <w:rPr>
                <w:rStyle w:val="spanrvts0"/>
                <w:rFonts w:eastAsiaTheme="minorHAnsi"/>
                <w:lang w:val="uk" w:eastAsia="uk"/>
              </w:rPr>
              <w:t xml:space="preserve">» </w:t>
            </w:r>
            <w:r w:rsidR="00725B61" w:rsidRPr="00094F64">
              <w:rPr>
                <w:rFonts w:eastAsia="Calibri"/>
                <w:lang w:val="uk-UA"/>
              </w:rPr>
              <w:t>в межах території здійснення ліцензованої діяльності у Черкаській області</w:t>
            </w:r>
            <w:r w:rsidR="008754DC">
              <w:rPr>
                <w:rFonts w:eastAsia="Calibri"/>
                <w:lang w:val="uk-UA"/>
              </w:rPr>
              <w:t>:</w:t>
            </w:r>
            <w:r w:rsidR="008754DC" w:rsidRPr="008754DC">
              <w:rPr>
                <w:lang w:val="uk"/>
              </w:rPr>
              <w:t xml:space="preserve"> </w:t>
            </w:r>
            <w:r w:rsidR="008754DC" w:rsidRPr="008754DC">
              <w:rPr>
                <w:rFonts w:eastAsia="Calibri"/>
                <w:lang w:val="uk-UA"/>
              </w:rPr>
              <w:t>Черкаський район, у тому числі місто Черкаси</w:t>
            </w:r>
            <w:r w:rsidR="008754DC">
              <w:rPr>
                <w:rFonts w:eastAsia="Calibri"/>
                <w:lang w:val="uk-UA"/>
              </w:rPr>
              <w:t xml:space="preserve">, </w:t>
            </w:r>
            <w:r w:rsidR="008754DC" w:rsidRPr="008754DC">
              <w:rPr>
                <w:rFonts w:eastAsia="Calibri"/>
                <w:lang w:val="uk-UA"/>
              </w:rPr>
              <w:t>Звенигородський район</w:t>
            </w:r>
            <w:r w:rsidR="008754DC">
              <w:rPr>
                <w:rFonts w:eastAsia="Calibri"/>
                <w:lang w:val="uk-UA"/>
              </w:rPr>
              <w:t xml:space="preserve">, </w:t>
            </w:r>
            <w:r w:rsidR="008754DC" w:rsidRPr="008754DC">
              <w:rPr>
                <w:rFonts w:eastAsia="Calibri"/>
                <w:lang w:val="uk-UA"/>
              </w:rPr>
              <w:t>Золотоніський район</w:t>
            </w:r>
            <w:r w:rsidR="008754DC">
              <w:rPr>
                <w:rFonts w:eastAsia="Calibri"/>
                <w:lang w:val="uk-UA"/>
              </w:rPr>
              <w:t xml:space="preserve">, </w:t>
            </w:r>
            <w:r w:rsidR="008754DC" w:rsidRPr="008754DC">
              <w:rPr>
                <w:rFonts w:eastAsia="Calibri"/>
                <w:lang w:val="uk-UA"/>
              </w:rPr>
              <w:t>Уманський район</w:t>
            </w:r>
            <w:r w:rsidR="008754DC">
              <w:rPr>
                <w:rFonts w:eastAsia="Calibri"/>
                <w:lang w:val="uk-UA"/>
              </w:rPr>
              <w:t xml:space="preserve">, </w:t>
            </w:r>
            <w:r w:rsidR="008754DC" w:rsidRPr="008754DC">
              <w:rPr>
                <w:rFonts w:eastAsia="Calibri"/>
                <w:lang w:val="uk-UA"/>
              </w:rPr>
              <w:t>місто Жашків</w:t>
            </w:r>
            <w:r w:rsidR="008754DC">
              <w:rPr>
                <w:rFonts w:eastAsia="Calibri"/>
                <w:lang w:val="uk-UA"/>
              </w:rPr>
              <w:t xml:space="preserve">, </w:t>
            </w:r>
            <w:r w:rsidR="008754DC" w:rsidRPr="008754DC">
              <w:rPr>
                <w:rFonts w:eastAsia="Calibri"/>
                <w:lang w:val="uk-UA"/>
              </w:rPr>
              <w:t>місто Монастирище</w:t>
            </w:r>
            <w:r w:rsidR="008754DC">
              <w:rPr>
                <w:rFonts w:eastAsia="Calibri"/>
                <w:lang w:val="uk-UA"/>
              </w:rPr>
              <w:t xml:space="preserve">, </w:t>
            </w:r>
            <w:r w:rsidR="008754DC" w:rsidRPr="008754DC">
              <w:rPr>
                <w:rFonts w:eastAsia="Calibri"/>
                <w:lang w:val="uk-UA"/>
              </w:rPr>
              <w:t>село Соколівка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Лемищиха</w:t>
            </w:r>
            <w:proofErr w:type="spellEnd"/>
            <w:r w:rsidR="008754DC">
              <w:rPr>
                <w:rFonts w:eastAsia="Calibri"/>
                <w:lang w:val="uk-UA"/>
              </w:rPr>
              <w:t xml:space="preserve">, </w:t>
            </w:r>
            <w:r w:rsidR="008754DC" w:rsidRPr="008754DC">
              <w:rPr>
                <w:rFonts w:eastAsia="Calibri"/>
                <w:lang w:val="uk-UA"/>
              </w:rPr>
              <w:t>село Бузівка</w:t>
            </w:r>
            <w:r w:rsidR="008754DC">
              <w:rPr>
                <w:rFonts w:eastAsia="Calibri"/>
                <w:lang w:val="uk-UA"/>
              </w:rPr>
              <w:t xml:space="preserve">, </w:t>
            </w:r>
            <w:r w:rsidR="008754DC" w:rsidRPr="008754DC">
              <w:rPr>
                <w:rFonts w:eastAsia="Calibri"/>
                <w:lang w:val="uk-UA"/>
              </w:rPr>
              <w:t>село К. Хутори</w:t>
            </w:r>
            <w:r w:rsidR="008754DC">
              <w:rPr>
                <w:rFonts w:eastAsia="Calibri"/>
                <w:lang w:val="uk-UA"/>
              </w:rPr>
              <w:t xml:space="preserve">, </w:t>
            </w:r>
            <w:r w:rsidR="008754DC" w:rsidRPr="008754DC">
              <w:rPr>
                <w:rFonts w:eastAsia="Calibri"/>
                <w:lang w:val="uk-UA"/>
              </w:rPr>
              <w:t>село Олександрівка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Острожани</w:t>
            </w:r>
            <w:proofErr w:type="spellEnd"/>
            <w:r w:rsidR="008754DC">
              <w:rPr>
                <w:rFonts w:eastAsia="Calibri"/>
                <w:lang w:val="uk-UA"/>
              </w:rPr>
              <w:t xml:space="preserve">, </w:t>
            </w:r>
            <w:r w:rsidR="008754DC" w:rsidRPr="008754DC">
              <w:rPr>
                <w:rFonts w:eastAsia="Calibri"/>
                <w:lang w:val="uk-UA"/>
              </w:rPr>
              <w:t>село Тетерівка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Сорокотяга</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Баштечки</w:t>
            </w:r>
            <w:proofErr w:type="spellEnd"/>
            <w:r w:rsidR="008754DC">
              <w:rPr>
                <w:rFonts w:eastAsia="Calibri"/>
                <w:lang w:val="uk-UA"/>
              </w:rPr>
              <w:t xml:space="preserve">, </w:t>
            </w:r>
            <w:r w:rsidR="008754DC" w:rsidRPr="008754DC">
              <w:rPr>
                <w:rFonts w:eastAsia="Calibri"/>
                <w:lang w:val="uk-UA"/>
              </w:rPr>
              <w:t>село Скибин</w:t>
            </w:r>
            <w:r w:rsidR="008754DC">
              <w:rPr>
                <w:rFonts w:eastAsia="Calibri"/>
                <w:lang w:val="uk-UA"/>
              </w:rPr>
              <w:t xml:space="preserve">, </w:t>
            </w:r>
            <w:r w:rsidR="008754DC" w:rsidRPr="008754DC">
              <w:rPr>
                <w:rFonts w:eastAsia="Calibri"/>
                <w:lang w:val="uk-UA"/>
              </w:rPr>
              <w:t>село Нагірна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Конела</w:t>
            </w:r>
            <w:proofErr w:type="spellEnd"/>
            <w:r w:rsidR="008754DC">
              <w:rPr>
                <w:rFonts w:eastAsia="Calibri"/>
                <w:lang w:val="uk-UA"/>
              </w:rPr>
              <w:t xml:space="preserve">, </w:t>
            </w:r>
            <w:r w:rsidR="008754DC" w:rsidRPr="008754DC">
              <w:rPr>
                <w:rFonts w:eastAsia="Calibri"/>
                <w:lang w:val="uk-UA"/>
              </w:rPr>
              <w:t>село Королівка</w:t>
            </w:r>
            <w:r w:rsidR="008754DC">
              <w:rPr>
                <w:rFonts w:eastAsia="Calibri"/>
                <w:lang w:val="uk-UA"/>
              </w:rPr>
              <w:t xml:space="preserve">, </w:t>
            </w:r>
            <w:r w:rsidR="008754DC" w:rsidRPr="008754DC">
              <w:rPr>
                <w:rFonts w:eastAsia="Calibri"/>
                <w:lang w:val="uk-UA"/>
              </w:rPr>
              <w:t>село Безпечна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Конельська</w:t>
            </w:r>
            <w:proofErr w:type="spellEnd"/>
            <w:r w:rsidR="008754DC">
              <w:rPr>
                <w:rFonts w:eastAsia="Calibri"/>
                <w:lang w:val="uk-UA"/>
              </w:rPr>
              <w:t xml:space="preserve">, </w:t>
            </w:r>
            <w:r w:rsidR="008754DC" w:rsidRPr="008754DC">
              <w:rPr>
                <w:rFonts w:eastAsia="Calibri"/>
                <w:lang w:val="uk-UA"/>
              </w:rPr>
              <w:t>село Пугачівка (Жашківська МГ)</w:t>
            </w:r>
            <w:r w:rsidR="008754DC">
              <w:rPr>
                <w:rFonts w:eastAsia="Calibri"/>
                <w:lang w:val="uk-UA"/>
              </w:rPr>
              <w:t xml:space="preserve">, </w:t>
            </w:r>
            <w:r w:rsidR="008754DC" w:rsidRPr="008754DC">
              <w:rPr>
                <w:rFonts w:eastAsia="Calibri"/>
                <w:lang w:val="uk-UA"/>
              </w:rPr>
              <w:t>село Литвинівка</w:t>
            </w:r>
            <w:r w:rsidR="008754DC">
              <w:rPr>
                <w:rFonts w:eastAsia="Calibri"/>
                <w:lang w:val="uk-UA"/>
              </w:rPr>
              <w:t xml:space="preserve">, </w:t>
            </w:r>
            <w:r w:rsidR="008754DC" w:rsidRPr="008754DC">
              <w:rPr>
                <w:rFonts w:eastAsia="Calibri"/>
                <w:lang w:val="uk-UA"/>
              </w:rPr>
              <w:t>село Житники</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Охматів</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Кривчунка</w:t>
            </w:r>
            <w:proofErr w:type="spellEnd"/>
            <w:r w:rsidR="008754DC">
              <w:rPr>
                <w:rFonts w:eastAsia="Calibri"/>
                <w:lang w:val="uk-UA"/>
              </w:rPr>
              <w:t xml:space="preserve">, </w:t>
            </w:r>
            <w:r w:rsidR="008754DC" w:rsidRPr="008754DC">
              <w:rPr>
                <w:rFonts w:eastAsia="Calibri"/>
                <w:lang w:val="uk-UA"/>
              </w:rPr>
              <w:t>село Цибулів</w:t>
            </w:r>
            <w:r w:rsidR="00960254">
              <w:rPr>
                <w:rFonts w:eastAsia="Calibri"/>
                <w:lang w:val="uk-UA"/>
              </w:rPr>
              <w:t xml:space="preserve">, </w:t>
            </w:r>
            <w:r w:rsidR="008754DC" w:rsidRPr="008754DC">
              <w:rPr>
                <w:rFonts w:eastAsia="Calibri"/>
                <w:lang w:val="uk-UA"/>
              </w:rPr>
              <w:t>село Антоніна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Бачкурино</w:t>
            </w:r>
            <w:proofErr w:type="spellEnd"/>
            <w:r w:rsidR="00960254">
              <w:rPr>
                <w:rFonts w:eastAsia="Calibri"/>
                <w:lang w:val="uk-UA"/>
              </w:rPr>
              <w:t>,</w:t>
            </w:r>
            <w:r w:rsidR="008754DC">
              <w:rPr>
                <w:rFonts w:eastAsia="Calibri"/>
                <w:lang w:val="uk-UA"/>
              </w:rPr>
              <w:t xml:space="preserve"> </w:t>
            </w:r>
            <w:r w:rsidR="008754DC" w:rsidRPr="008754DC">
              <w:rPr>
                <w:rFonts w:eastAsia="Calibri"/>
                <w:lang w:val="uk-UA"/>
              </w:rPr>
              <w:t>село Долинка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Зарубенці</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Зюбриха</w:t>
            </w:r>
            <w:proofErr w:type="spellEnd"/>
            <w:r w:rsidR="00960254">
              <w:rPr>
                <w:rFonts w:eastAsia="Calibri"/>
                <w:lang w:val="uk-UA"/>
              </w:rPr>
              <w:t>,</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Івахни</w:t>
            </w:r>
            <w:proofErr w:type="spellEnd"/>
            <w:r w:rsidR="008754DC">
              <w:rPr>
                <w:rFonts w:eastAsia="Calibri"/>
                <w:lang w:val="uk-UA"/>
              </w:rPr>
              <w:t xml:space="preserve">, </w:t>
            </w:r>
            <w:r w:rsidR="008754DC" w:rsidRPr="008754DC">
              <w:rPr>
                <w:rFonts w:eastAsia="Calibri"/>
                <w:lang w:val="uk-UA"/>
              </w:rPr>
              <w:t>село Княжа Криниця</w:t>
            </w:r>
            <w:r w:rsidR="008754DC">
              <w:rPr>
                <w:rFonts w:eastAsia="Calibri"/>
                <w:lang w:val="uk-UA"/>
              </w:rPr>
              <w:t xml:space="preserve">, </w:t>
            </w:r>
            <w:r w:rsidR="008754DC" w:rsidRPr="008754DC">
              <w:rPr>
                <w:rFonts w:eastAsia="Calibri"/>
                <w:lang w:val="uk-UA"/>
              </w:rPr>
              <w:t>село Княжики</w:t>
            </w:r>
            <w:r w:rsidR="008754DC">
              <w:rPr>
                <w:rFonts w:eastAsia="Calibri"/>
                <w:lang w:val="uk-UA"/>
              </w:rPr>
              <w:t xml:space="preserve">, </w:t>
            </w:r>
            <w:r w:rsidR="008754DC" w:rsidRPr="008754DC">
              <w:rPr>
                <w:rFonts w:eastAsia="Calibri"/>
                <w:lang w:val="uk-UA"/>
              </w:rPr>
              <w:t>село Копіювата</w:t>
            </w:r>
            <w:r w:rsidR="008754DC">
              <w:rPr>
                <w:rFonts w:eastAsia="Calibri"/>
                <w:lang w:val="uk-UA"/>
              </w:rPr>
              <w:t xml:space="preserve">, </w:t>
            </w:r>
            <w:r w:rsidR="008754DC" w:rsidRPr="008754DC">
              <w:rPr>
                <w:rFonts w:eastAsia="Calibri"/>
                <w:lang w:val="uk-UA"/>
              </w:rPr>
              <w:t>село Лесько</w:t>
            </w:r>
            <w:r w:rsidR="008754DC">
              <w:rPr>
                <w:rFonts w:eastAsia="Calibri"/>
                <w:lang w:val="uk-UA"/>
              </w:rPr>
              <w:t xml:space="preserve">, </w:t>
            </w:r>
            <w:r w:rsidR="008754DC" w:rsidRPr="008754DC">
              <w:rPr>
                <w:rFonts w:eastAsia="Calibri"/>
                <w:lang w:val="uk-UA"/>
              </w:rPr>
              <w:t>село Лукашівка</w:t>
            </w:r>
            <w:r w:rsidR="008754DC">
              <w:rPr>
                <w:rFonts w:eastAsia="Calibri"/>
                <w:lang w:val="uk-UA"/>
              </w:rPr>
              <w:t xml:space="preserve">, </w:t>
            </w:r>
            <w:r w:rsidR="008754DC" w:rsidRPr="008754DC">
              <w:rPr>
                <w:rFonts w:eastAsia="Calibri"/>
                <w:lang w:val="uk-UA"/>
              </w:rPr>
              <w:t>село Матвіїха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Новосілка</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Попудня</w:t>
            </w:r>
            <w:proofErr w:type="spellEnd"/>
            <w:r w:rsidR="008754DC">
              <w:rPr>
                <w:rFonts w:eastAsia="Calibri"/>
                <w:lang w:val="uk-UA"/>
              </w:rPr>
              <w:t xml:space="preserve">, </w:t>
            </w:r>
            <w:r w:rsidR="008754DC" w:rsidRPr="008754DC">
              <w:rPr>
                <w:rFonts w:eastAsia="Calibri"/>
                <w:lang w:val="uk-UA"/>
              </w:rPr>
              <w:t>село Сатанівка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Теолин</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Халаїдово</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Шарнопіль</w:t>
            </w:r>
            <w:proofErr w:type="spellEnd"/>
            <w:r w:rsidR="008754DC" w:rsidRPr="008754DC">
              <w:rPr>
                <w:rFonts w:eastAsia="Calibri"/>
                <w:lang w:val="uk-UA"/>
              </w:rPr>
              <w:t>.</w:t>
            </w:r>
          </w:p>
        </w:tc>
      </w:tr>
    </w:tbl>
    <w:p w14:paraId="77C612B6" w14:textId="77777777" w:rsidR="00D23ED5" w:rsidRDefault="00242E06" w:rsidP="00E64D2E">
      <w:pPr>
        <w:pStyle w:val="rvps2"/>
        <w:spacing w:after="150"/>
        <w:rPr>
          <w:rStyle w:val="spanrvts0"/>
          <w:lang w:val="uk" w:eastAsia="uk"/>
        </w:rPr>
      </w:pPr>
      <w:bookmarkStart w:id="13" w:name="n26"/>
      <w:bookmarkStart w:id="14" w:name="n27"/>
      <w:bookmarkEnd w:id="13"/>
      <w:bookmarkEnd w:id="14"/>
      <w:r w:rsidRPr="00725B61">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w:t>
      </w:r>
      <w:r>
        <w:rPr>
          <w:rStyle w:val="spanrvts0"/>
          <w:lang w:val="uk" w:eastAsia="uk"/>
        </w:rPr>
        <w:t xml:space="preserve">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rsidP="00E64D2E">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rsidP="00E64D2E">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rsidP="00E64D2E">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rsidP="00E64D2E">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rsidP="00E64D2E">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lastRenderedPageBreak/>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lastRenderedPageBreak/>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lastRenderedPageBreak/>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w:t>
      </w:r>
      <w:r>
        <w:rPr>
          <w:rStyle w:val="spanrvts0"/>
          <w:lang w:val="uk" w:eastAsia="uk"/>
        </w:rPr>
        <w:lastRenderedPageBreak/>
        <w:t xml:space="preserve">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w:t>
      </w:r>
      <w:r>
        <w:rPr>
          <w:rStyle w:val="spanrvts0"/>
          <w:lang w:val="uk" w:eastAsia="uk"/>
        </w:rPr>
        <w:lastRenderedPageBreak/>
        <w:t xml:space="preserve">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225D02"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225D02"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225D02"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225D02"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225D02"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225D02"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225D02"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w:t>
      </w:r>
      <w:r>
        <w:rPr>
          <w:rStyle w:val="spanrvts0"/>
          <w:lang w:val="uk" w:eastAsia="uk"/>
        </w:rPr>
        <w:lastRenderedPageBreak/>
        <w:t xml:space="preserve">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lastRenderedPageBreak/>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lastRenderedPageBreak/>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lastRenderedPageBreak/>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0" w:name="n236"/>
      <w:bookmarkStart w:id="161" w:name="n127"/>
      <w:bookmarkEnd w:id="160"/>
      <w:bookmarkEnd w:id="161"/>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lastRenderedPageBreak/>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lastRenderedPageBreak/>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lastRenderedPageBreak/>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Pr="00E84DFE" w:rsidRDefault="00242E06">
      <w:pPr>
        <w:pStyle w:val="rvps2"/>
        <w:spacing w:after="150"/>
        <w:rPr>
          <w:rStyle w:val="spanrvts0"/>
          <w:lang w:val="uk" w:eastAsia="uk"/>
        </w:rPr>
      </w:pPr>
      <w:bookmarkStart w:id="217" w:name="n162"/>
      <w:bookmarkEnd w:id="217"/>
      <w:r>
        <w:rPr>
          <w:rStyle w:val="spanrvts0"/>
          <w:lang w:val="uk" w:eastAsia="uk"/>
        </w:rPr>
        <w:t xml:space="preserve">12.7. </w:t>
      </w:r>
      <w:r w:rsidRPr="00E84DFE">
        <w:rPr>
          <w:rStyle w:val="spanrvts0"/>
          <w:lang w:val="uk" w:eastAsia="uk"/>
        </w:rPr>
        <w:t xml:space="preserve">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6954"/>
      </w:tblGrid>
      <w:tr w:rsidR="00D23ED5" w:rsidRPr="00E84DFE" w14:paraId="45734958" w14:textId="77777777" w:rsidTr="00744FCD">
        <w:trPr>
          <w:trHeight w:val="370"/>
        </w:trPr>
        <w:tc>
          <w:tcPr>
            <w:tcW w:w="6954" w:type="dxa"/>
            <w:tcMar>
              <w:top w:w="22" w:type="dxa"/>
              <w:left w:w="22" w:type="dxa"/>
              <w:bottom w:w="20" w:type="dxa"/>
              <w:right w:w="22" w:type="dxa"/>
            </w:tcMar>
            <w:hideMark/>
          </w:tcPr>
          <w:p w14:paraId="59A5B73B" w14:textId="79E353AF" w:rsidR="00D23ED5" w:rsidRPr="00E84DFE" w:rsidRDefault="00E84DFE" w:rsidP="00570797">
            <w:pPr>
              <w:pStyle w:val="rvps12"/>
              <w:spacing w:before="150" w:after="150"/>
              <w:jc w:val="left"/>
              <w:rPr>
                <w:rStyle w:val="spanrvts0"/>
                <w:highlight w:val="yellow"/>
                <w:lang w:val="uk" w:eastAsia="uk"/>
              </w:rPr>
            </w:pPr>
            <w:bookmarkStart w:id="218" w:name="n163"/>
            <w:bookmarkEnd w:id="218"/>
            <w:r w:rsidRPr="00E84DFE">
              <w:rPr>
                <w:rStyle w:val="spanrvts9"/>
                <w:lang w:val="uk" w:eastAsia="uk"/>
              </w:rPr>
              <w:t>Реквізити Оператора ГРМ:</w:t>
            </w:r>
          </w:p>
        </w:tc>
      </w:tr>
      <w:tr w:rsidR="00564D48" w:rsidRPr="00225D02" w14:paraId="715F57B7" w14:textId="77777777" w:rsidTr="00744FCD">
        <w:trPr>
          <w:trHeight w:val="4034"/>
        </w:trPr>
        <w:tc>
          <w:tcPr>
            <w:tcW w:w="6954" w:type="dxa"/>
            <w:tcMar>
              <w:top w:w="20" w:type="dxa"/>
              <w:left w:w="22" w:type="dxa"/>
              <w:bottom w:w="20" w:type="dxa"/>
              <w:right w:w="22" w:type="dxa"/>
            </w:tcMar>
            <w:hideMark/>
          </w:tcPr>
          <w:p w14:paraId="46C33259" w14:textId="77777777" w:rsidR="00744FCD" w:rsidRDefault="00564D48" w:rsidP="00564D48">
            <w:pPr>
              <w:pStyle w:val="rvps14"/>
              <w:rPr>
                <w:bCs/>
                <w:lang w:val="uk-UA"/>
              </w:rPr>
            </w:pPr>
            <w:r w:rsidRPr="00744FCD">
              <w:rPr>
                <w:bCs/>
                <w:lang w:val="ru-RU"/>
              </w:rPr>
              <w:t>ТОВ</w:t>
            </w:r>
            <w:r w:rsidRPr="00225D02">
              <w:rPr>
                <w:bCs/>
              </w:rPr>
              <w:t xml:space="preserve"> «</w:t>
            </w:r>
            <w:r w:rsidRPr="00744FCD">
              <w:rPr>
                <w:bCs/>
                <w:lang w:val="ru-RU"/>
              </w:rPr>
              <w:t>ГАЗОРОЗПОДІЛЬНІ</w:t>
            </w:r>
            <w:r w:rsidRPr="00225D02">
              <w:rPr>
                <w:bCs/>
              </w:rPr>
              <w:t xml:space="preserve"> </w:t>
            </w:r>
            <w:r w:rsidRPr="00744FCD">
              <w:rPr>
                <w:bCs/>
                <w:lang w:val="ru-RU"/>
              </w:rPr>
              <w:t>МЕРЕЖІ</w:t>
            </w:r>
            <w:r w:rsidRPr="00225D02">
              <w:rPr>
                <w:bCs/>
              </w:rPr>
              <w:t xml:space="preserve"> </w:t>
            </w:r>
            <w:r w:rsidRPr="00744FCD">
              <w:rPr>
                <w:bCs/>
                <w:lang w:val="ru-RU"/>
              </w:rPr>
              <w:t>УКРАЇНИ</w:t>
            </w:r>
            <w:r w:rsidRPr="00225D02">
              <w:rPr>
                <w:bCs/>
              </w:rPr>
              <w:t>»</w:t>
            </w:r>
            <w:r w:rsidR="00744FCD">
              <w:rPr>
                <w:bCs/>
                <w:lang w:val="uk-UA"/>
              </w:rPr>
              <w:t xml:space="preserve">, </w:t>
            </w:r>
          </w:p>
          <w:p w14:paraId="563D9549" w14:textId="1F4883F4" w:rsidR="00564D48" w:rsidRPr="00744FCD" w:rsidRDefault="00744FCD" w:rsidP="00744FCD">
            <w:pPr>
              <w:pStyle w:val="rvps14"/>
              <w:rPr>
                <w:bCs/>
                <w:lang w:val="uk-UA"/>
              </w:rPr>
            </w:pPr>
            <w:r>
              <w:rPr>
                <w:bCs/>
                <w:lang w:val="uk-UA"/>
              </w:rPr>
              <w:t xml:space="preserve">в особі </w:t>
            </w:r>
            <w:r w:rsidR="00E11528" w:rsidRPr="00744FCD">
              <w:rPr>
                <w:bCs/>
                <w:color w:val="000000"/>
                <w:bdr w:val="none" w:sz="0" w:space="0" w:color="auto" w:frame="1"/>
                <w:lang w:val="uk-UA"/>
              </w:rPr>
              <w:t>Ч</w:t>
            </w:r>
            <w:r>
              <w:rPr>
                <w:bCs/>
                <w:color w:val="000000"/>
                <w:bdr w:val="none" w:sz="0" w:space="0" w:color="auto" w:frame="1"/>
                <w:lang w:val="uk-UA"/>
              </w:rPr>
              <w:t>еркаської</w:t>
            </w:r>
            <w:r w:rsidR="00E11528" w:rsidRPr="00744FCD">
              <w:rPr>
                <w:bCs/>
                <w:color w:val="000000"/>
                <w:bdr w:val="none" w:sz="0" w:space="0" w:color="auto" w:frame="1"/>
                <w:lang w:val="uk-UA"/>
              </w:rPr>
              <w:t xml:space="preserve"> </w:t>
            </w:r>
            <w:r>
              <w:rPr>
                <w:bCs/>
                <w:color w:val="000000"/>
                <w:bdr w:val="none" w:sz="0" w:space="0" w:color="auto" w:frame="1"/>
                <w:lang w:val="uk-UA"/>
              </w:rPr>
              <w:t>філії</w:t>
            </w:r>
            <w:r w:rsidR="00E11528" w:rsidRPr="00744FCD">
              <w:rPr>
                <w:bCs/>
                <w:color w:val="000000"/>
                <w:bdr w:val="none" w:sz="0" w:space="0" w:color="auto" w:frame="1"/>
                <w:lang w:val="uk-UA"/>
              </w:rPr>
              <w:t xml:space="preserve"> </w:t>
            </w:r>
            <w:r w:rsidR="00564D48" w:rsidRPr="00744FCD">
              <w:rPr>
                <w:bCs/>
                <w:color w:val="000000"/>
                <w:bdr w:val="none" w:sz="0" w:space="0" w:color="auto" w:frame="1"/>
                <w:lang w:val="uk-UA"/>
              </w:rPr>
              <w:t>ТОВ «</w:t>
            </w:r>
            <w:r>
              <w:rPr>
                <w:bCs/>
                <w:color w:val="000000"/>
                <w:bdr w:val="none" w:sz="0" w:space="0" w:color="auto" w:frame="1"/>
                <w:lang w:val="uk-UA"/>
              </w:rPr>
              <w:t xml:space="preserve">Газорозподільні мережі України» </w:t>
            </w:r>
          </w:p>
          <w:p w14:paraId="55A83C7A" w14:textId="17591E45" w:rsidR="00564D48" w:rsidRPr="00744FCD" w:rsidRDefault="00744FCD" w:rsidP="00744FCD">
            <w:pPr>
              <w:ind w:right="282"/>
              <w:rPr>
                <w:bCs/>
                <w:lang w:val="uk-UA"/>
              </w:rPr>
            </w:pPr>
            <w:proofErr w:type="spellStart"/>
            <w:r w:rsidRPr="00744FCD">
              <w:rPr>
                <w:bCs/>
                <w:lang w:val="uk-UA"/>
              </w:rPr>
              <w:t>вул.Максима</w:t>
            </w:r>
            <w:proofErr w:type="spellEnd"/>
            <w:r w:rsidRPr="00744FCD">
              <w:rPr>
                <w:bCs/>
                <w:lang w:val="uk-UA"/>
              </w:rPr>
              <w:t xml:space="preserve"> Залізняка, 142, </w:t>
            </w:r>
            <w:proofErr w:type="spellStart"/>
            <w:r w:rsidR="00564D48" w:rsidRPr="00744FCD">
              <w:rPr>
                <w:bCs/>
                <w:lang w:val="uk-UA"/>
              </w:rPr>
              <w:t>м.Черкаси</w:t>
            </w:r>
            <w:proofErr w:type="spellEnd"/>
            <w:r w:rsidR="00564D48" w:rsidRPr="00744FCD">
              <w:rPr>
                <w:bCs/>
                <w:lang w:val="uk-UA"/>
              </w:rPr>
              <w:t xml:space="preserve">, </w:t>
            </w:r>
            <w:r w:rsidRPr="00744FCD">
              <w:rPr>
                <w:bCs/>
                <w:lang w:val="uk-UA"/>
              </w:rPr>
              <w:t>18028</w:t>
            </w:r>
          </w:p>
          <w:p w14:paraId="594B6BE9" w14:textId="77777777" w:rsidR="00225D02" w:rsidRDefault="00564D48" w:rsidP="0004138C">
            <w:pPr>
              <w:ind w:left="15" w:right="282"/>
              <w:rPr>
                <w:lang w:val="uk-UA"/>
              </w:rPr>
            </w:pPr>
            <w:r w:rsidRPr="00744FCD">
              <w:rPr>
                <w:bCs/>
                <w:lang w:val="uk-UA"/>
              </w:rPr>
              <w:t>ЄДРПОУ 45314134</w:t>
            </w:r>
            <w:r w:rsidR="00094F64" w:rsidRPr="00744FCD">
              <w:rPr>
                <w:bCs/>
                <w:lang w:val="uk-UA"/>
              </w:rPr>
              <w:t xml:space="preserve">, </w:t>
            </w:r>
            <w:r w:rsidRPr="00744FCD">
              <w:rPr>
                <w:bCs/>
                <w:lang w:val="uk-UA"/>
              </w:rPr>
              <w:br/>
            </w:r>
            <w:r w:rsidR="00225D02" w:rsidRPr="00094F64">
              <w:rPr>
                <w:color w:val="0F0F0F"/>
                <w:lang w:val="ru-RU"/>
              </w:rPr>
              <w:t xml:space="preserve">п/р </w:t>
            </w:r>
            <w:r w:rsidR="00225D02" w:rsidRPr="00D34B77">
              <w:t>UA</w:t>
            </w:r>
            <w:r w:rsidR="00225D02" w:rsidRPr="001E1F93">
              <w:rPr>
                <w:lang w:val="ru-RU"/>
              </w:rPr>
              <w:t>823545070000026039301815416</w:t>
            </w:r>
            <w:r w:rsidR="00225D02" w:rsidRPr="00E84DFE">
              <w:rPr>
                <w:lang w:val="uk-UA"/>
              </w:rPr>
              <w:t xml:space="preserve"> в АТ «</w:t>
            </w:r>
            <w:proofErr w:type="spellStart"/>
            <w:r w:rsidR="00225D02" w:rsidRPr="00E84DFE">
              <w:rPr>
                <w:lang w:val="uk-UA"/>
              </w:rPr>
              <w:t>Ощадбанк»</w:t>
            </w:r>
            <w:proofErr w:type="spellEnd"/>
          </w:p>
          <w:p w14:paraId="4C417308" w14:textId="657BCBEF" w:rsidR="004166F8" w:rsidRPr="00744FCD" w:rsidRDefault="004166F8" w:rsidP="0004138C">
            <w:pPr>
              <w:ind w:left="15" w:right="282"/>
              <w:rPr>
                <w:bCs/>
                <w:color w:val="0F0F0F"/>
                <w:lang w:val="uk-UA"/>
              </w:rPr>
            </w:pPr>
            <w:r w:rsidRPr="00744FCD">
              <w:rPr>
                <w:bCs/>
                <w:color w:val="0F0F0F"/>
                <w:lang w:val="uk-UA"/>
              </w:rPr>
              <w:t xml:space="preserve">МФО 354507,  </w:t>
            </w:r>
            <w:r w:rsidRPr="00744FCD">
              <w:rPr>
                <w:bCs/>
                <w:lang w:val="uk-UA"/>
              </w:rPr>
              <w:t>ІПН 449072026597</w:t>
            </w:r>
          </w:p>
          <w:p w14:paraId="46EC3D7F" w14:textId="60B5F53E" w:rsidR="00725B61" w:rsidRPr="00744FCD" w:rsidRDefault="00E84DFE" w:rsidP="00725B61">
            <w:pPr>
              <w:widowControl w:val="0"/>
              <w:ind w:left="15" w:right="282"/>
              <w:rPr>
                <w:bCs/>
                <w:snapToGrid w:val="0"/>
                <w:lang w:val="uk-UA"/>
              </w:rPr>
            </w:pPr>
            <w:r w:rsidRPr="00744FCD">
              <w:rPr>
                <w:bCs/>
                <w:snapToGrid w:val="0"/>
                <w:lang w:val="uk-UA"/>
              </w:rPr>
              <w:t>Телефон</w:t>
            </w:r>
            <w:r w:rsidR="00E64D2E" w:rsidRPr="00744FCD">
              <w:rPr>
                <w:bCs/>
                <w:snapToGrid w:val="0"/>
                <w:lang w:val="uk-UA"/>
              </w:rPr>
              <w:t>и</w:t>
            </w:r>
            <w:r w:rsidRPr="00744FCD">
              <w:rPr>
                <w:bCs/>
                <w:snapToGrid w:val="0"/>
                <w:lang w:val="uk-UA"/>
              </w:rPr>
              <w:t>:</w:t>
            </w:r>
          </w:p>
          <w:p w14:paraId="236A1F1A" w14:textId="67F4B88E" w:rsidR="00AD6DD0" w:rsidRPr="00744FCD" w:rsidRDefault="00E64D2E" w:rsidP="00725B61">
            <w:pPr>
              <w:widowControl w:val="0"/>
              <w:ind w:left="15" w:right="282"/>
              <w:rPr>
                <w:bCs/>
                <w:snapToGrid w:val="0"/>
                <w:lang w:val="uk-UA"/>
              </w:rPr>
            </w:pPr>
            <w:r w:rsidRPr="00744FCD">
              <w:rPr>
                <w:bCs/>
                <w:snapToGrid w:val="0"/>
                <w:lang w:val="uk-UA"/>
              </w:rPr>
              <w:t>(0472)-37-78-50</w:t>
            </w:r>
          </w:p>
          <w:p w14:paraId="325902A4" w14:textId="3F8E3D31" w:rsidR="00E64D2E" w:rsidRPr="00744FCD" w:rsidRDefault="00E64D2E" w:rsidP="00725B61">
            <w:pPr>
              <w:widowControl w:val="0"/>
              <w:ind w:left="15" w:right="282"/>
              <w:rPr>
                <w:bCs/>
                <w:snapToGrid w:val="0"/>
                <w:lang w:val="uk-UA"/>
              </w:rPr>
            </w:pPr>
            <w:r w:rsidRPr="00744FCD">
              <w:rPr>
                <w:rFonts w:eastAsia="Calibri"/>
                <w:bCs/>
                <w:lang w:val="ru-RU"/>
              </w:rPr>
              <w:t>контакт-центр</w:t>
            </w:r>
            <w:r w:rsidRPr="00744FCD">
              <w:rPr>
                <w:rFonts w:eastAsia="Calibri"/>
                <w:bCs/>
                <w:lang w:val="uk-UA"/>
              </w:rPr>
              <w:t>:</w:t>
            </w:r>
          </w:p>
          <w:p w14:paraId="180E180E" w14:textId="77777777" w:rsidR="00E84DFE" w:rsidRPr="00744FCD" w:rsidRDefault="00E84DFE" w:rsidP="00E84DFE">
            <w:pPr>
              <w:shd w:val="clear" w:color="auto" w:fill="FFFFFF"/>
              <w:rPr>
                <w:bCs/>
                <w:color w:val="050505"/>
                <w:lang w:val="uk-UA"/>
              </w:rPr>
            </w:pPr>
            <w:r w:rsidRPr="00744FCD">
              <w:rPr>
                <w:bCs/>
                <w:color w:val="050505"/>
              </w:rPr>
              <w:t>Vodafone</w:t>
            </w:r>
            <w:r w:rsidRPr="00744FCD">
              <w:rPr>
                <w:bCs/>
                <w:color w:val="050505"/>
                <w:lang w:val="uk-UA"/>
              </w:rPr>
              <w:t>: 066-300-2-888;</w:t>
            </w:r>
          </w:p>
          <w:p w14:paraId="6FBD8D2D" w14:textId="77777777" w:rsidR="00E84DFE" w:rsidRPr="00744FCD" w:rsidRDefault="00E84DFE" w:rsidP="00E84DFE">
            <w:pPr>
              <w:shd w:val="clear" w:color="auto" w:fill="FFFFFF"/>
              <w:rPr>
                <w:bCs/>
                <w:color w:val="050505"/>
                <w:lang w:val="uk-UA"/>
              </w:rPr>
            </w:pPr>
            <w:proofErr w:type="spellStart"/>
            <w:r w:rsidRPr="00744FCD">
              <w:rPr>
                <w:bCs/>
                <w:color w:val="050505"/>
              </w:rPr>
              <w:t>Kyivstar</w:t>
            </w:r>
            <w:proofErr w:type="spellEnd"/>
            <w:r w:rsidRPr="00744FCD">
              <w:rPr>
                <w:bCs/>
                <w:color w:val="050505"/>
                <w:lang w:val="uk-UA"/>
              </w:rPr>
              <w:t>: 098-300-2-888;</w:t>
            </w:r>
          </w:p>
          <w:p w14:paraId="126C399B" w14:textId="77777777" w:rsidR="00E84DFE" w:rsidRPr="00744FCD" w:rsidRDefault="00E84DFE" w:rsidP="00E84DFE">
            <w:pPr>
              <w:shd w:val="clear" w:color="auto" w:fill="FFFFFF"/>
              <w:rPr>
                <w:bCs/>
                <w:color w:val="050505"/>
                <w:lang w:val="uk-UA"/>
              </w:rPr>
            </w:pPr>
            <w:proofErr w:type="spellStart"/>
            <w:r w:rsidRPr="00744FCD">
              <w:rPr>
                <w:bCs/>
                <w:color w:val="050505"/>
              </w:rPr>
              <w:t>Lifecell</w:t>
            </w:r>
            <w:proofErr w:type="spellEnd"/>
            <w:r w:rsidRPr="00744FCD">
              <w:rPr>
                <w:bCs/>
                <w:color w:val="050505"/>
                <w:lang w:val="uk-UA"/>
              </w:rPr>
              <w:t xml:space="preserve">: 093-300-2-888; </w:t>
            </w:r>
          </w:p>
          <w:p w14:paraId="55DDEB1C" w14:textId="4FD4F63F" w:rsidR="00E84DFE" w:rsidRPr="00225D02" w:rsidRDefault="004166F8" w:rsidP="00E84DFE">
            <w:pPr>
              <w:shd w:val="clear" w:color="auto" w:fill="FFFFFF"/>
              <w:rPr>
                <w:bCs/>
                <w:color w:val="050505"/>
                <w:lang w:val="ru-RU"/>
              </w:rPr>
            </w:pPr>
            <w:proofErr w:type="spellStart"/>
            <w:r w:rsidRPr="00744FCD">
              <w:rPr>
                <w:bCs/>
                <w:color w:val="050505"/>
                <w:lang w:val="ru-RU"/>
              </w:rPr>
              <w:t>У</w:t>
            </w:r>
            <w:r w:rsidR="00E84DFE" w:rsidRPr="00744FCD">
              <w:rPr>
                <w:bCs/>
                <w:color w:val="050505"/>
                <w:lang w:val="ru-RU"/>
              </w:rPr>
              <w:t>кртелеком</w:t>
            </w:r>
            <w:proofErr w:type="spellEnd"/>
            <w:r w:rsidRPr="00225D02">
              <w:rPr>
                <w:bCs/>
                <w:color w:val="050505"/>
                <w:lang w:val="ru-RU"/>
              </w:rPr>
              <w:t>:</w:t>
            </w:r>
            <w:r w:rsidR="00E84DFE" w:rsidRPr="00225D02">
              <w:rPr>
                <w:bCs/>
                <w:color w:val="050505"/>
                <w:lang w:val="ru-RU"/>
              </w:rPr>
              <w:t xml:space="preserve"> 057-708-01-87; 056-747-36-35</w:t>
            </w:r>
          </w:p>
          <w:p w14:paraId="6A7A9A45" w14:textId="77777777" w:rsidR="00E84DFE" w:rsidRPr="00744FCD" w:rsidRDefault="00E84DFE" w:rsidP="00725B61">
            <w:pPr>
              <w:widowControl w:val="0"/>
              <w:ind w:left="15" w:right="282"/>
              <w:rPr>
                <w:bCs/>
                <w:snapToGrid w:val="0"/>
                <w:lang w:val="uk-UA"/>
              </w:rPr>
            </w:pPr>
          </w:p>
          <w:p w14:paraId="43CCB73F" w14:textId="20373587" w:rsidR="00725B61" w:rsidRPr="00744FCD" w:rsidRDefault="00E84DFE" w:rsidP="00725B61">
            <w:pPr>
              <w:widowControl w:val="0"/>
              <w:ind w:right="282"/>
              <w:rPr>
                <w:bCs/>
                <w:snapToGrid w:val="0"/>
                <w:lang w:val="uk-UA"/>
              </w:rPr>
            </w:pPr>
            <w:proofErr w:type="spellStart"/>
            <w:r w:rsidRPr="00744FCD">
              <w:rPr>
                <w:bCs/>
                <w:snapToGrid w:val="0"/>
                <w:lang w:val="uk-UA"/>
              </w:rPr>
              <w:t>м.п</w:t>
            </w:r>
            <w:proofErr w:type="spellEnd"/>
            <w:r w:rsidRPr="00744FCD">
              <w:rPr>
                <w:bCs/>
                <w:snapToGrid w:val="0"/>
                <w:lang w:val="uk-UA"/>
              </w:rPr>
              <w:t>.</w:t>
            </w:r>
          </w:p>
          <w:p w14:paraId="0951BE12" w14:textId="77777777" w:rsidR="00E11528" w:rsidRPr="00744FCD" w:rsidRDefault="00E11528" w:rsidP="00725B61">
            <w:pPr>
              <w:widowControl w:val="0"/>
              <w:ind w:right="282"/>
              <w:rPr>
                <w:bCs/>
                <w:snapToGrid w:val="0"/>
                <w:lang w:val="uk-UA"/>
              </w:rPr>
            </w:pPr>
          </w:p>
          <w:p w14:paraId="70000FC5" w14:textId="42C014CB" w:rsidR="00725B61" w:rsidRPr="00744FCD" w:rsidRDefault="00725B61" w:rsidP="00725B61">
            <w:pPr>
              <w:widowControl w:val="0"/>
              <w:ind w:right="282"/>
              <w:rPr>
                <w:bCs/>
                <w:snapToGrid w:val="0"/>
                <w:lang w:val="uk-UA"/>
              </w:rPr>
            </w:pPr>
            <w:r w:rsidRPr="00744FCD">
              <w:rPr>
                <w:bCs/>
                <w:snapToGrid w:val="0"/>
                <w:lang w:val="uk-UA"/>
              </w:rPr>
              <w:t>____________</w:t>
            </w:r>
            <w:r w:rsidR="00E84DFE" w:rsidRPr="00744FCD">
              <w:rPr>
                <w:bCs/>
                <w:snapToGrid w:val="0"/>
                <w:lang w:val="uk-UA"/>
              </w:rPr>
              <w:t>______</w:t>
            </w:r>
            <w:r w:rsidRPr="00744FCD">
              <w:rPr>
                <w:bCs/>
                <w:snapToGrid w:val="0"/>
                <w:lang w:val="uk-UA"/>
              </w:rPr>
              <w:t xml:space="preserve">___ </w:t>
            </w:r>
            <w:r w:rsidR="007B3ED4" w:rsidRPr="00744FCD">
              <w:rPr>
                <w:bCs/>
                <w:snapToGrid w:val="0"/>
                <w:lang w:val="uk-UA"/>
              </w:rPr>
              <w:t xml:space="preserve"> (__________________)</w:t>
            </w:r>
          </w:p>
          <w:p w14:paraId="5727577F" w14:textId="77777777" w:rsidR="00E11528" w:rsidRPr="00744FCD" w:rsidRDefault="00E11528" w:rsidP="00CD2763">
            <w:pPr>
              <w:ind w:left="15" w:right="282"/>
              <w:rPr>
                <w:bCs/>
                <w:lang w:val="uk-UA"/>
              </w:rPr>
            </w:pPr>
          </w:p>
          <w:p w14:paraId="3155134D" w14:textId="7D67620C" w:rsidR="00725B61" w:rsidRPr="00744FCD" w:rsidRDefault="00E11528" w:rsidP="00CD2763">
            <w:pPr>
              <w:ind w:left="15" w:right="282"/>
              <w:rPr>
                <w:bCs/>
                <w:lang w:val="uk-UA"/>
              </w:rPr>
            </w:pPr>
            <w:r w:rsidRPr="00744FCD">
              <w:rPr>
                <w:bCs/>
                <w:lang w:val="uk-UA"/>
              </w:rPr>
              <w:t>01 грудня 2023</w:t>
            </w:r>
            <w:r w:rsidR="0004138C" w:rsidRPr="00744FCD">
              <w:rPr>
                <w:bCs/>
                <w:lang w:val="uk-UA"/>
              </w:rPr>
              <w:t>р.</w:t>
            </w:r>
          </w:p>
          <w:p w14:paraId="14232619" w14:textId="77777777" w:rsidR="00CD2763" w:rsidRPr="00744FCD" w:rsidRDefault="00CD2763" w:rsidP="00CD2763">
            <w:pPr>
              <w:ind w:left="15" w:right="282"/>
              <w:rPr>
                <w:bCs/>
                <w:lang w:val="uk-UA"/>
              </w:rPr>
            </w:pPr>
          </w:p>
          <w:p w14:paraId="6DE47B69" w14:textId="29C2299A" w:rsidR="00564D48" w:rsidRPr="00744FCD" w:rsidRDefault="00564D48" w:rsidP="00564D48">
            <w:pPr>
              <w:pStyle w:val="rvps14"/>
              <w:rPr>
                <w:rStyle w:val="spanrvts0"/>
                <w:bCs/>
                <w:lang w:val="uk-UA" w:eastAsia="uk"/>
              </w:rPr>
            </w:pPr>
          </w:p>
        </w:tc>
      </w:tr>
    </w:tbl>
    <w:p w14:paraId="5490CA60" w14:textId="77777777" w:rsidR="00D23ED5" w:rsidRPr="00E84DFE" w:rsidRDefault="00D23ED5">
      <w:pPr>
        <w:rPr>
          <w:vanish/>
          <w:lang w:val="ru-RU"/>
        </w:rPr>
      </w:pPr>
    </w:p>
    <w:sectPr w:rsidR="00D23ED5" w:rsidRPr="00E84DFE">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31E3C"/>
    <w:rsid w:val="0004138C"/>
    <w:rsid w:val="00094F64"/>
    <w:rsid w:val="000A107A"/>
    <w:rsid w:val="000B5469"/>
    <w:rsid w:val="000B6D29"/>
    <w:rsid w:val="000F1654"/>
    <w:rsid w:val="001459DC"/>
    <w:rsid w:val="0016040D"/>
    <w:rsid w:val="00195E64"/>
    <w:rsid w:val="001C3677"/>
    <w:rsid w:val="001E154A"/>
    <w:rsid w:val="001E1F93"/>
    <w:rsid w:val="00200DB7"/>
    <w:rsid w:val="0022486D"/>
    <w:rsid w:val="00225D02"/>
    <w:rsid w:val="00242E06"/>
    <w:rsid w:val="00247CBC"/>
    <w:rsid w:val="00275EDB"/>
    <w:rsid w:val="002B1CAD"/>
    <w:rsid w:val="002D518F"/>
    <w:rsid w:val="002E463D"/>
    <w:rsid w:val="002F0B30"/>
    <w:rsid w:val="0031783D"/>
    <w:rsid w:val="00334E63"/>
    <w:rsid w:val="003518C1"/>
    <w:rsid w:val="003C715E"/>
    <w:rsid w:val="004166F8"/>
    <w:rsid w:val="004235D4"/>
    <w:rsid w:val="00460FDF"/>
    <w:rsid w:val="00473044"/>
    <w:rsid w:val="004A4F29"/>
    <w:rsid w:val="00564D48"/>
    <w:rsid w:val="00570797"/>
    <w:rsid w:val="005A798A"/>
    <w:rsid w:val="005B2848"/>
    <w:rsid w:val="005C6C92"/>
    <w:rsid w:val="005E6A6E"/>
    <w:rsid w:val="005F2FBC"/>
    <w:rsid w:val="0061454E"/>
    <w:rsid w:val="00615A4F"/>
    <w:rsid w:val="006557FE"/>
    <w:rsid w:val="00667EB7"/>
    <w:rsid w:val="006A5836"/>
    <w:rsid w:val="006B1868"/>
    <w:rsid w:val="006D58C0"/>
    <w:rsid w:val="006F1398"/>
    <w:rsid w:val="007077A1"/>
    <w:rsid w:val="00707FF8"/>
    <w:rsid w:val="00725B61"/>
    <w:rsid w:val="00742D63"/>
    <w:rsid w:val="00744FCD"/>
    <w:rsid w:val="007644DE"/>
    <w:rsid w:val="00770AAE"/>
    <w:rsid w:val="007874A1"/>
    <w:rsid w:val="007979A3"/>
    <w:rsid w:val="007B3ED4"/>
    <w:rsid w:val="007E6D6F"/>
    <w:rsid w:val="008144AC"/>
    <w:rsid w:val="00852D64"/>
    <w:rsid w:val="008754DC"/>
    <w:rsid w:val="00883582"/>
    <w:rsid w:val="00883DDD"/>
    <w:rsid w:val="00884034"/>
    <w:rsid w:val="0088515B"/>
    <w:rsid w:val="008904E2"/>
    <w:rsid w:val="008B447C"/>
    <w:rsid w:val="008C5DC3"/>
    <w:rsid w:val="008D481E"/>
    <w:rsid w:val="008F1E06"/>
    <w:rsid w:val="009251A8"/>
    <w:rsid w:val="00960254"/>
    <w:rsid w:val="00971DA7"/>
    <w:rsid w:val="00972F0E"/>
    <w:rsid w:val="009D6CB8"/>
    <w:rsid w:val="00A40ECE"/>
    <w:rsid w:val="00AC30CB"/>
    <w:rsid w:val="00AD6DD0"/>
    <w:rsid w:val="00AE31F0"/>
    <w:rsid w:val="00AF2FEC"/>
    <w:rsid w:val="00B24192"/>
    <w:rsid w:val="00B83261"/>
    <w:rsid w:val="00B87D03"/>
    <w:rsid w:val="00BA4084"/>
    <w:rsid w:val="00BC3020"/>
    <w:rsid w:val="00BE13EE"/>
    <w:rsid w:val="00BF09F0"/>
    <w:rsid w:val="00C5267C"/>
    <w:rsid w:val="00CB4D11"/>
    <w:rsid w:val="00CD2763"/>
    <w:rsid w:val="00D235D7"/>
    <w:rsid w:val="00D23ED5"/>
    <w:rsid w:val="00D66F09"/>
    <w:rsid w:val="00DC6B44"/>
    <w:rsid w:val="00DD32CC"/>
    <w:rsid w:val="00E10051"/>
    <w:rsid w:val="00E10E91"/>
    <w:rsid w:val="00E11528"/>
    <w:rsid w:val="00E474FB"/>
    <w:rsid w:val="00E64D2E"/>
    <w:rsid w:val="00E6528A"/>
    <w:rsid w:val="00E84DFE"/>
    <w:rsid w:val="00E94249"/>
    <w:rsid w:val="00EA0405"/>
    <w:rsid w:val="00EC0437"/>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074">
      <w:bodyDiv w:val="1"/>
      <w:marLeft w:val="0"/>
      <w:marRight w:val="0"/>
      <w:marTop w:val="0"/>
      <w:marBottom w:val="0"/>
      <w:divBdr>
        <w:top w:val="none" w:sz="0" w:space="0" w:color="auto"/>
        <w:left w:val="none" w:sz="0" w:space="0" w:color="auto"/>
        <w:bottom w:val="none" w:sz="0" w:space="0" w:color="auto"/>
        <w:right w:val="none" w:sz="0" w:space="0" w:color="auto"/>
      </w:divBdr>
    </w:div>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533884097">
      <w:bodyDiv w:val="1"/>
      <w:marLeft w:val="0"/>
      <w:marRight w:val="0"/>
      <w:marTop w:val="0"/>
      <w:marBottom w:val="0"/>
      <w:divBdr>
        <w:top w:val="none" w:sz="0" w:space="0" w:color="auto"/>
        <w:left w:val="none" w:sz="0" w:space="0" w:color="auto"/>
        <w:bottom w:val="none" w:sz="0" w:space="0" w:color="auto"/>
        <w:right w:val="none" w:sz="0" w:space="0" w:color="auto"/>
      </w:divBdr>
      <w:divsChild>
        <w:div w:id="591856832">
          <w:marLeft w:val="0"/>
          <w:marRight w:val="0"/>
          <w:marTop w:val="0"/>
          <w:marBottom w:val="0"/>
          <w:divBdr>
            <w:top w:val="none" w:sz="0" w:space="0" w:color="auto"/>
            <w:left w:val="none" w:sz="0" w:space="0" w:color="auto"/>
            <w:bottom w:val="none" w:sz="0" w:space="0" w:color="auto"/>
            <w:right w:val="none" w:sz="0" w:space="0" w:color="auto"/>
          </w:divBdr>
        </w:div>
        <w:div w:id="1319573748">
          <w:marLeft w:val="0"/>
          <w:marRight w:val="0"/>
          <w:marTop w:val="0"/>
          <w:marBottom w:val="0"/>
          <w:divBdr>
            <w:top w:val="none" w:sz="0" w:space="0" w:color="auto"/>
            <w:left w:val="none" w:sz="0" w:space="0" w:color="auto"/>
            <w:bottom w:val="none" w:sz="0" w:space="0" w:color="auto"/>
            <w:right w:val="none" w:sz="0" w:space="0" w:color="auto"/>
          </w:divBdr>
        </w:div>
        <w:div w:id="1244069922">
          <w:marLeft w:val="0"/>
          <w:marRight w:val="0"/>
          <w:marTop w:val="0"/>
          <w:marBottom w:val="0"/>
          <w:divBdr>
            <w:top w:val="none" w:sz="0" w:space="0" w:color="auto"/>
            <w:left w:val="none" w:sz="0" w:space="0" w:color="auto"/>
            <w:bottom w:val="none" w:sz="0" w:space="0" w:color="auto"/>
            <w:right w:val="none" w:sz="0" w:space="0" w:color="auto"/>
          </w:divBdr>
        </w:div>
      </w:divsChild>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2355-1206-4119-A21A-F82363D2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7417</Words>
  <Characters>42282</Characters>
  <Application>Microsoft Office Word</Application>
  <DocSecurity>0</DocSecurity>
  <Lines>352</Lines>
  <Paragraphs>99</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Канцуренко Юлія Леонідівна</cp:lastModifiedBy>
  <cp:revision>5</cp:revision>
  <dcterms:created xsi:type="dcterms:W3CDTF">2023-12-04T10:52:00Z</dcterms:created>
  <dcterms:modified xsi:type="dcterms:W3CDTF">2024-01-03T12:30:00Z</dcterms:modified>
</cp:coreProperties>
</file>