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AED7" w14:textId="3D758D41" w:rsidR="00081B71" w:rsidRDefault="00081B71" w:rsidP="00081B71">
      <w:pPr>
        <w:pStyle w:val="a5"/>
        <w:spacing w:after="0" w:line="252" w:lineRule="auto"/>
        <w:ind w:left="5420" w:hanging="317"/>
        <w:jc w:val="right"/>
        <w:rPr>
          <w:rStyle w:val="a4"/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Style w:val="a4"/>
          <w:rFonts w:ascii="Times New Roman" w:hAnsi="Times New Roman" w:cs="Times New Roman"/>
          <w:color w:val="000000"/>
          <w:sz w:val="20"/>
          <w:szCs w:val="20"/>
          <w:lang w:val="uk-UA"/>
        </w:rPr>
        <w:t>Додаток 3</w:t>
      </w:r>
    </w:p>
    <w:p w14:paraId="61B8BA92" w14:textId="777F18A5" w:rsidR="00081B71" w:rsidRDefault="00081B71" w:rsidP="00081B71">
      <w:pPr>
        <w:pStyle w:val="a5"/>
        <w:spacing w:after="0" w:line="252" w:lineRule="auto"/>
        <w:ind w:left="5420" w:hanging="317"/>
        <w:jc w:val="right"/>
        <w:rPr>
          <w:rStyle w:val="a4"/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Style w:val="a4"/>
          <w:rFonts w:ascii="Times New Roman" w:hAnsi="Times New Roman" w:cs="Times New Roman"/>
          <w:color w:val="000000"/>
          <w:sz w:val="20"/>
          <w:szCs w:val="20"/>
          <w:lang w:val="uk-UA"/>
        </w:rPr>
        <w:t>до Типового договору розподілу природного газу</w:t>
      </w:r>
    </w:p>
    <w:p w14:paraId="25D1110F" w14:textId="1EE5734E" w:rsidR="00081B71" w:rsidRDefault="00081B71" w:rsidP="00081B71">
      <w:pPr>
        <w:pStyle w:val="a5"/>
        <w:spacing w:after="0" w:line="252" w:lineRule="auto"/>
        <w:ind w:left="5420" w:hanging="317"/>
        <w:jc w:val="right"/>
        <w:rPr>
          <w:rStyle w:val="a4"/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Style w:val="a4"/>
          <w:rFonts w:ascii="Times New Roman" w:hAnsi="Times New Roman" w:cs="Times New Roman"/>
          <w:color w:val="000000"/>
          <w:sz w:val="20"/>
          <w:szCs w:val="20"/>
          <w:lang w:val="uk-UA"/>
        </w:rPr>
        <w:t>(пункт 1.3 розділу І)</w:t>
      </w:r>
    </w:p>
    <w:p w14:paraId="63853573" w14:textId="7694ABB9" w:rsidR="00081B71" w:rsidRPr="00081B71" w:rsidRDefault="00081B71" w:rsidP="00081B71">
      <w:pPr>
        <w:pStyle w:val="a5"/>
        <w:spacing w:after="0" w:line="252" w:lineRule="auto"/>
        <w:ind w:left="5420" w:hanging="317"/>
        <w:jc w:val="right"/>
        <w:rPr>
          <w:rStyle w:val="a4"/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081B71">
        <w:rPr>
          <w:rStyle w:val="a4"/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(заява друкується на бланку Оператора ГРМ)</w:t>
      </w:r>
    </w:p>
    <w:p w14:paraId="50F33086" w14:textId="77777777" w:rsidR="00081B71" w:rsidRDefault="00081B71" w:rsidP="00081B71">
      <w:pPr>
        <w:pStyle w:val="a5"/>
        <w:spacing w:after="0" w:line="252" w:lineRule="auto"/>
        <w:ind w:left="5420" w:hanging="317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E0E61">
        <w:rPr>
          <w:rStyle w:val="a4"/>
          <w:rFonts w:ascii="Times New Roman" w:hAnsi="Times New Roman" w:cs="Times New Roman"/>
          <w:color w:val="000000"/>
          <w:sz w:val="20"/>
          <w:szCs w:val="20"/>
        </w:rPr>
        <w:t>Споживачу</w:t>
      </w:r>
      <w:proofErr w:type="spellEnd"/>
      <w:r w:rsidRPr="002E0E61">
        <w:rPr>
          <w:rStyle w:val="a4"/>
          <w:rFonts w:ascii="Times New Roman" w:hAnsi="Times New Roman" w:cs="Times New Roman"/>
          <w:color w:val="000000"/>
          <w:sz w:val="20"/>
          <w:szCs w:val="20"/>
        </w:rPr>
        <w:t>:</w:t>
      </w:r>
    </w:p>
    <w:p w14:paraId="6BBB0862" w14:textId="45906EB0" w:rsidR="00081B71" w:rsidRPr="002E0E61" w:rsidRDefault="00081B71" w:rsidP="00081B71">
      <w:pPr>
        <w:pStyle w:val="a5"/>
        <w:spacing w:after="0" w:line="252" w:lineRule="auto"/>
        <w:ind w:left="5420" w:hanging="317"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  <w:r w:rsidRPr="002E0E6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13D885F" w14:textId="77777777" w:rsidR="00081B71" w:rsidRPr="002E0E61" w:rsidRDefault="00081B71" w:rsidP="00081B71">
      <w:pPr>
        <w:pStyle w:val="a5"/>
        <w:spacing w:after="0" w:line="252" w:lineRule="auto"/>
        <w:ind w:left="5420" w:hanging="317"/>
        <w:rPr>
          <w:rStyle w:val="2"/>
          <w:rFonts w:ascii="Times New Roman" w:hAnsi="Times New Roman" w:cs="Times New Roman"/>
          <w:color w:val="000000"/>
        </w:rPr>
      </w:pPr>
      <w:r w:rsidRPr="002E0E61">
        <w:rPr>
          <w:rStyle w:val="2"/>
          <w:rFonts w:ascii="Times New Roman" w:hAnsi="Times New Roman" w:cs="Times New Roman"/>
          <w:color w:val="000000"/>
        </w:rPr>
        <w:t xml:space="preserve">(П. І. Б. / </w:t>
      </w:r>
      <w:proofErr w:type="spellStart"/>
      <w:r w:rsidRPr="002E0E61">
        <w:rPr>
          <w:rStyle w:val="2"/>
          <w:rFonts w:ascii="Times New Roman" w:hAnsi="Times New Roman" w:cs="Times New Roman"/>
          <w:color w:val="000000"/>
        </w:rPr>
        <w:t>найменування</w:t>
      </w:r>
      <w:proofErr w:type="spellEnd"/>
      <w:r w:rsidRPr="002E0E61">
        <w:rPr>
          <w:rStyle w:val="2"/>
          <w:rFonts w:ascii="Times New Roman" w:hAnsi="Times New Roman" w:cs="Times New Roman"/>
          <w:color w:val="000000"/>
        </w:rPr>
        <w:t>)</w:t>
      </w:r>
    </w:p>
    <w:p w14:paraId="30A5663A" w14:textId="77777777" w:rsidR="00081B71" w:rsidRPr="00750233" w:rsidRDefault="00081B71" w:rsidP="00081B71">
      <w:pPr>
        <w:pStyle w:val="a5"/>
        <w:spacing w:after="0" w:line="252" w:lineRule="auto"/>
        <w:rPr>
          <w:rStyle w:val="2"/>
          <w:color w:val="000000"/>
          <w:lang w:val="uk-UA"/>
        </w:rPr>
      </w:pPr>
    </w:p>
    <w:p w14:paraId="544F7E03" w14:textId="77777777" w:rsidR="00081B71" w:rsidRDefault="00081B71" w:rsidP="00081B71">
      <w:pPr>
        <w:pStyle w:val="a5"/>
        <w:spacing w:after="0" w:line="252" w:lineRule="auto"/>
        <w:ind w:left="5420"/>
        <w:rPr>
          <w:rFonts w:ascii="Courier New" w:hAnsi="Courier New" w:cs="Times New Roman"/>
          <w:sz w:val="24"/>
          <w:szCs w:val="24"/>
        </w:rPr>
      </w:pPr>
    </w:p>
    <w:p w14:paraId="08A20E40" w14:textId="77777777" w:rsidR="00081B71" w:rsidRPr="007D15C2" w:rsidRDefault="00081B71" w:rsidP="00081B71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D15C2">
        <w:rPr>
          <w:rStyle w:val="a4"/>
          <w:rFonts w:ascii="Times New Roman" w:hAnsi="Times New Roman" w:cs="Times New Roman"/>
          <w:b/>
          <w:bCs/>
          <w:color w:val="000000"/>
          <w:sz w:val="22"/>
          <w:szCs w:val="22"/>
        </w:rPr>
        <w:t>ІНФОРМАЦІЙНИЙ ЛИСТ</w:t>
      </w:r>
    </w:p>
    <w:p w14:paraId="4C095E41" w14:textId="77777777" w:rsidR="00081B71" w:rsidRPr="007D15C2" w:rsidRDefault="00081B71" w:rsidP="00081B71">
      <w:pPr>
        <w:pStyle w:val="a5"/>
        <w:spacing w:after="0" w:line="0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Керуючись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Кодексом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газорозподільних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систем,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затвердженим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постановою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Національної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комісії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що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здійснює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державне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регулювання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у сферах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енергетики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та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комунальних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послуг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далі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- НКРЕКП),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від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</w:t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t>0</w:t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вересня 2015 року </w:t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t>№</w:t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2494, та </w:t>
      </w:r>
      <w:proofErr w:type="spellStart"/>
      <w:r w:rsidRPr="007D15C2">
        <w:rPr>
          <w:rStyle w:val="a4"/>
          <w:rFonts w:ascii="Times New Roman" w:hAnsi="Times New Roman" w:cs="Times New Roman"/>
          <w:sz w:val="22"/>
          <w:szCs w:val="22"/>
        </w:rPr>
        <w:t>статтями</w:t>
      </w:r>
      <w:proofErr w:type="spellEnd"/>
      <w:r w:rsidRPr="007D15C2">
        <w:rPr>
          <w:rStyle w:val="a4"/>
          <w:rFonts w:ascii="Times New Roman" w:hAnsi="Times New Roman" w:cs="Times New Roman"/>
          <w:sz w:val="22"/>
          <w:szCs w:val="22"/>
        </w:rPr>
        <w:t xml:space="preserve"> 633, 634, 641, 642 </w:t>
      </w:r>
      <w:proofErr w:type="spellStart"/>
      <w:r w:rsidRPr="007D15C2">
        <w:rPr>
          <w:rStyle w:val="a4"/>
          <w:rFonts w:ascii="Times New Roman" w:hAnsi="Times New Roman" w:cs="Times New Roman"/>
          <w:sz w:val="22"/>
          <w:szCs w:val="22"/>
        </w:rPr>
        <w:t>Цивільного</w:t>
      </w:r>
      <w:proofErr w:type="spellEnd"/>
      <w:r w:rsidRPr="007D15C2">
        <w:rPr>
          <w:rStyle w:val="a4"/>
          <w:rFonts w:ascii="Times New Roman" w:hAnsi="Times New Roman" w:cs="Times New Roman"/>
          <w:sz w:val="22"/>
          <w:szCs w:val="22"/>
        </w:rPr>
        <w:t xml:space="preserve"> Кодексу </w:t>
      </w:r>
      <w:proofErr w:type="spellStart"/>
      <w:r w:rsidRPr="007D15C2">
        <w:rPr>
          <w:rStyle w:val="a4"/>
          <w:rFonts w:ascii="Times New Roman" w:hAnsi="Times New Roman" w:cs="Times New Roman"/>
          <w:sz w:val="22"/>
          <w:szCs w:val="22"/>
        </w:rPr>
        <w:t>України</w:t>
      </w:r>
      <w:proofErr w:type="spellEnd"/>
      <w:r w:rsidRPr="007D15C2">
        <w:rPr>
          <w:rStyle w:val="a4"/>
          <w:rFonts w:ascii="Times New Roman" w:hAnsi="Times New Roman" w:cs="Times New Roman"/>
          <w:sz w:val="22"/>
          <w:szCs w:val="22"/>
        </w:rPr>
        <w:t xml:space="preserve">, </w:t>
      </w:r>
      <w:r w:rsidRPr="007D15C2">
        <w:rPr>
          <w:rFonts w:ascii="Times New Roman" w:hAnsi="Times New Roman" w:cs="Times New Roman"/>
          <w:sz w:val="22"/>
          <w:szCs w:val="22"/>
        </w:rPr>
        <w:t xml:space="preserve">ТОВ </w:t>
      </w:r>
      <w:r w:rsidRPr="007D15C2">
        <w:rPr>
          <w:rFonts w:ascii="Times New Roman" w:hAnsi="Times New Roman" w:cs="Times New Roman"/>
          <w:sz w:val="22"/>
          <w:szCs w:val="22"/>
          <w:lang w:val="uk-UA"/>
        </w:rPr>
        <w:t>“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Газорозподільні</w:t>
      </w:r>
      <w:proofErr w:type="spellEnd"/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мережі</w:t>
      </w:r>
      <w:proofErr w:type="spellEnd"/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України</w:t>
      </w:r>
      <w:proofErr w:type="spellEnd"/>
      <w:r w:rsidRPr="007D15C2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Pr="007D15C2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особі</w:t>
      </w:r>
      <w:proofErr w:type="spellEnd"/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Черкаської</w:t>
      </w:r>
      <w:proofErr w:type="spellEnd"/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філії</w:t>
      </w:r>
      <w:proofErr w:type="spellEnd"/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br/>
      </w:r>
      <w:r w:rsidRPr="007D15C2">
        <w:rPr>
          <w:rFonts w:ascii="Times New Roman" w:hAnsi="Times New Roman" w:cs="Times New Roman"/>
          <w:sz w:val="22"/>
          <w:szCs w:val="22"/>
        </w:rPr>
        <w:t xml:space="preserve">ТОВ </w:t>
      </w:r>
      <w:r w:rsidRPr="007D15C2">
        <w:rPr>
          <w:rFonts w:ascii="Times New Roman" w:hAnsi="Times New Roman" w:cs="Times New Roman"/>
          <w:sz w:val="22"/>
          <w:szCs w:val="22"/>
          <w:lang w:val="uk-UA"/>
        </w:rPr>
        <w:t>“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Газорозподільні</w:t>
      </w:r>
      <w:proofErr w:type="spellEnd"/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мережі</w:t>
      </w:r>
      <w:proofErr w:type="spellEnd"/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України</w:t>
      </w:r>
      <w:proofErr w:type="spellEnd"/>
      <w:r w:rsidRPr="007D15C2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r w:rsidRPr="007D15C2">
        <w:rPr>
          <w:rStyle w:val="a4"/>
          <w:rFonts w:ascii="Times New Roman" w:hAnsi="Times New Roman" w:cs="Times New Roman"/>
          <w:sz w:val="22"/>
          <w:szCs w:val="22"/>
        </w:rPr>
        <w:t>(</w:t>
      </w:r>
      <w:proofErr w:type="spellStart"/>
      <w:r w:rsidRPr="007D15C2">
        <w:rPr>
          <w:rStyle w:val="a4"/>
          <w:rFonts w:ascii="Times New Roman" w:hAnsi="Times New Roman" w:cs="Times New Roman"/>
          <w:sz w:val="22"/>
          <w:szCs w:val="22"/>
        </w:rPr>
        <w:t>далі</w:t>
      </w:r>
      <w:proofErr w:type="spellEnd"/>
      <w:r w:rsidRPr="007D15C2">
        <w:rPr>
          <w:rStyle w:val="a4"/>
          <w:rFonts w:ascii="Times New Roman" w:hAnsi="Times New Roman" w:cs="Times New Roman"/>
          <w:sz w:val="22"/>
          <w:szCs w:val="22"/>
        </w:rPr>
        <w:t xml:space="preserve"> -</w:t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Оператор ГРМ)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пропонує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Вам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укласти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 ним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договір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розподілу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природного газу на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умовах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Типового договору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розподілу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природного газу,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затвердженого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постановою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НКРЕКП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від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30 вересня 2015 року № 2498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із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змінами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внесеними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Постановою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НКРЕКП №1418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від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11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серпня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2016 року (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далі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-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Договір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),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що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є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однаковими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для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всіх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споживачів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України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, шляхом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підписання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Вами заяви-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приєднання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 умов Договору, </w:t>
      </w:r>
      <w:r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яка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додається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цього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листа.</w:t>
      </w:r>
    </w:p>
    <w:p w14:paraId="1E71B583" w14:textId="77777777" w:rsidR="00081B71" w:rsidRDefault="00081B71" w:rsidP="00081B71">
      <w:pPr>
        <w:pStyle w:val="a5"/>
        <w:spacing w:after="0" w:line="0" w:lineRule="atLeast"/>
        <w:ind w:firstLine="284"/>
        <w:jc w:val="both"/>
        <w:rPr>
          <w:rStyle w:val="a4"/>
          <w:rFonts w:ascii="Times New Roman" w:hAnsi="Times New Roman" w:cs="Times New Roman"/>
          <w:sz w:val="22"/>
          <w:szCs w:val="22"/>
        </w:rPr>
      </w:pP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Ознайомитись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умовами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Договору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можливо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на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офіційному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сайті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НКРЕКП,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сайті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Оператора ГРМ в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мережі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Інтернет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адресою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: </w:t>
      </w:r>
      <w:hyperlink r:id="rId4" w:history="1">
        <w:r w:rsidRPr="00202058">
          <w:rPr>
            <w:rStyle w:val="a3"/>
            <w:rFonts w:ascii="Times New Roman" w:hAnsi="Times New Roman" w:cs="Times New Roman"/>
            <w:sz w:val="22"/>
            <w:szCs w:val="22"/>
          </w:rPr>
          <w:t>https://ck.grmu.com.ua</w:t>
        </w:r>
      </w:hyperlink>
      <w:r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D15C2">
        <w:rPr>
          <w:rStyle w:val="a4"/>
          <w:rFonts w:ascii="Times New Roman" w:hAnsi="Times New Roman" w:cs="Times New Roman"/>
          <w:sz w:val="22"/>
          <w:szCs w:val="22"/>
        </w:rPr>
        <w:t>та</w:t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в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друкованому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виданні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що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публікується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в межах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території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ліцензованої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діяльності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у</w:t>
      </w:r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E47D5">
        <w:rPr>
          <w:rFonts w:ascii="Times New Roman" w:hAnsi="Times New Roman" w:cs="Times New Roman"/>
          <w:sz w:val="22"/>
          <w:szCs w:val="22"/>
          <w:lang w:val="uk-UA"/>
        </w:rPr>
        <w:t>г</w:t>
      </w:r>
      <w:proofErr w:type="spellStart"/>
      <w:r w:rsidRPr="001E47D5">
        <w:rPr>
          <w:rFonts w:ascii="Times New Roman" w:hAnsi="Times New Roman" w:cs="Times New Roman"/>
          <w:sz w:val="22"/>
          <w:szCs w:val="22"/>
        </w:rPr>
        <w:t>азет</w:t>
      </w:r>
      <w:proofErr w:type="spellEnd"/>
      <w:r w:rsidRPr="001E47D5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Pr="001E47D5">
        <w:rPr>
          <w:rFonts w:ascii="Times New Roman" w:hAnsi="Times New Roman" w:cs="Times New Roman"/>
          <w:sz w:val="22"/>
          <w:szCs w:val="22"/>
        </w:rPr>
        <w:t xml:space="preserve"> </w:t>
      </w:r>
      <w:r w:rsidRPr="00A54B4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A54B4A">
        <w:rPr>
          <w:rFonts w:ascii="Times New Roman" w:hAnsi="Times New Roman" w:cs="Times New Roman"/>
          <w:sz w:val="22"/>
          <w:szCs w:val="22"/>
        </w:rPr>
        <w:t>Черкаський</w:t>
      </w:r>
      <w:proofErr w:type="spellEnd"/>
      <w:r w:rsidRPr="00A54B4A">
        <w:rPr>
          <w:rFonts w:ascii="Times New Roman" w:hAnsi="Times New Roman" w:cs="Times New Roman"/>
          <w:sz w:val="22"/>
          <w:szCs w:val="22"/>
        </w:rPr>
        <w:t xml:space="preserve"> край” </w:t>
      </w:r>
      <w:proofErr w:type="spellStart"/>
      <w:r w:rsidRPr="00A54B4A">
        <w:rPr>
          <w:rFonts w:ascii="Times New Roman" w:hAnsi="Times New Roman" w:cs="Times New Roman"/>
          <w:sz w:val="22"/>
          <w:szCs w:val="22"/>
        </w:rPr>
        <w:t>від</w:t>
      </w:r>
      <w:proofErr w:type="spellEnd"/>
      <w:r w:rsidRPr="00A54B4A">
        <w:rPr>
          <w:rFonts w:ascii="Times New Roman" w:hAnsi="Times New Roman" w:cs="Times New Roman"/>
          <w:sz w:val="22"/>
          <w:szCs w:val="22"/>
        </w:rPr>
        <w:t xml:space="preserve"> 06.12.2023 року</w:t>
      </w:r>
      <w:r w:rsidRPr="00A54B4A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A54B4A">
        <w:rPr>
          <w:rFonts w:ascii="Times New Roman" w:hAnsi="Times New Roman" w:cs="Times New Roman"/>
          <w:sz w:val="22"/>
          <w:szCs w:val="22"/>
        </w:rPr>
        <w:t xml:space="preserve"> 49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4D2A86" w14:textId="77777777" w:rsidR="00081B71" w:rsidRPr="007D15C2" w:rsidRDefault="00081B71" w:rsidP="00081B71">
      <w:pPr>
        <w:pStyle w:val="a5"/>
        <w:spacing w:after="0" w:line="0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Договір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укладається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E47D5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на </w:t>
      </w:r>
      <w:proofErr w:type="spellStart"/>
      <w:r w:rsidRPr="001E47D5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безстроковий</w:t>
      </w:r>
      <w:proofErr w:type="spellEnd"/>
      <w:r w:rsidRPr="001E47D5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1E47D5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період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 метою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забезпече</w:t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фізичної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доставки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обсягів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природного газу,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що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належать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Споживачу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його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постачальнику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), до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межі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балансової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належності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об'єкта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Споживача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та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можливості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санкціонованого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відбору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природного газу з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газорозподільної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системи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2A65188B" w14:textId="77777777" w:rsidR="00081B71" w:rsidRPr="007D15C2" w:rsidRDefault="00081B71" w:rsidP="00081B71">
      <w:pPr>
        <w:pStyle w:val="a5"/>
        <w:spacing w:after="0" w:line="0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Підтвердженням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акцептуванням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)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Вашого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приєднання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 умов Договору є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підписана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та повернута на нашу адресу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заява-приєднання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, та/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або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сплачений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Вами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рахунок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Оператора ГРМ </w:t>
      </w:r>
      <w:r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за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послуги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розподілу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природного газу, та/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або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фактичне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споживання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природного газу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після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вручення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цього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листа.</w:t>
      </w:r>
    </w:p>
    <w:p w14:paraId="036B5960" w14:textId="77777777" w:rsidR="00081B71" w:rsidRPr="007D15C2" w:rsidRDefault="00081B71" w:rsidP="00081B71">
      <w:pPr>
        <w:pStyle w:val="a5"/>
        <w:spacing w:after="0" w:line="0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У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разі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незгоди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приєднуватися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 Договору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Споживач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не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має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права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використовувати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природний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газ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із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газорозподільної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системи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та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має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подати до Оператора ГРМ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письмову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заяву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про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припинення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розподілу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природного газу на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його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об'єкт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4850794A" w14:textId="77777777" w:rsidR="00081B71" w:rsidRPr="007D15C2" w:rsidRDefault="00081B71" w:rsidP="00081B71">
      <w:pPr>
        <w:pStyle w:val="a5"/>
        <w:spacing w:after="0" w:line="0" w:lineRule="atLeast"/>
        <w:ind w:firstLine="284"/>
        <w:jc w:val="both"/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З моменту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приєднання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 умов Договору (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акцептування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договору)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споживач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та Оператор ГРМ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набувають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всіх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прав та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обов'язків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за Договором та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несуть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відповідальність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їх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невиконання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неналежне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виконання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)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згідно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умовами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Договору та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чинним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законодавством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України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46441E07" w14:textId="77777777" w:rsidR="00081B71" w:rsidRDefault="00081B71" w:rsidP="00081B71">
      <w:pPr>
        <w:pStyle w:val="a5"/>
        <w:spacing w:line="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249D550" w14:textId="1C9975AD" w:rsidR="00081B71" w:rsidRPr="00081B71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081B71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Реквізити</w:t>
      </w:r>
      <w:proofErr w:type="spellEnd"/>
      <w:r w:rsidRPr="00081B7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Оператора ГРМ:</w:t>
      </w:r>
    </w:p>
    <w:p w14:paraId="75893833" w14:textId="77777777" w:rsidR="00081B71" w:rsidRPr="00A54B4A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>ТОВ «ГАЗОРОЗПОДІЛЬНІ МЕРЕЖІ УКРАЇНИ»</w:t>
      </w:r>
    </w:p>
    <w:p w14:paraId="2C3DEA13" w14:textId="77777777" w:rsidR="00081B71" w:rsidRPr="00A54B4A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04116, </w:t>
      </w:r>
      <w:proofErr w:type="spell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м.Київ</w:t>
      </w:r>
      <w:proofErr w:type="spellEnd"/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вул</w:t>
      </w:r>
      <w:proofErr w:type="spellEnd"/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Шолуденка</w:t>
      </w:r>
      <w:proofErr w:type="spellEnd"/>
      <w:r w:rsidRPr="00A54B4A">
        <w:rPr>
          <w:rFonts w:ascii="Times New Roman" w:hAnsi="Times New Roman" w:cs="Times New Roman"/>
          <w:color w:val="000000"/>
          <w:sz w:val="22"/>
          <w:szCs w:val="22"/>
        </w:rPr>
        <w:t>, 1.</w:t>
      </w:r>
    </w:p>
    <w:p w14:paraId="5E49A3F5" w14:textId="77777777" w:rsidR="00081B71" w:rsidRPr="00A54B4A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>ЧЕРКАСЬКА ФІЛІЯ ТОВ «ГАЗОРОЗПОДІЛЬНІ МЕРЕЖІ УКРАЇНИ»</w:t>
      </w:r>
    </w:p>
    <w:p w14:paraId="4A23CBAA" w14:textId="77777777" w:rsidR="00081B71" w:rsidRPr="00A54B4A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18028, </w:t>
      </w:r>
      <w:proofErr w:type="spell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м.Черкаси</w:t>
      </w:r>
      <w:proofErr w:type="spellEnd"/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proofErr w:type="gram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вул.Максима</w:t>
      </w:r>
      <w:proofErr w:type="spellEnd"/>
      <w:proofErr w:type="gramEnd"/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Залізняка</w:t>
      </w:r>
      <w:proofErr w:type="spellEnd"/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, 142, </w:t>
      </w:r>
    </w:p>
    <w:p w14:paraId="5A49148B" w14:textId="77777777" w:rsidR="00081B71" w:rsidRPr="00A54B4A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ЄДРПОУ 45314134, </w:t>
      </w:r>
    </w:p>
    <w:p w14:paraId="40A605E4" w14:textId="77777777" w:rsidR="00081B71" w:rsidRPr="00A54B4A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>п/р № UA523545070000026030300815416 в АТ «</w:t>
      </w:r>
      <w:proofErr w:type="spell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Ощадбанк</w:t>
      </w:r>
      <w:proofErr w:type="spellEnd"/>
      <w:r w:rsidRPr="00A54B4A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14:paraId="3C3CDD29" w14:textId="77777777" w:rsidR="00081B71" w:rsidRPr="00A54B4A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МФО </w:t>
      </w:r>
      <w:proofErr w:type="gram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354507,  ІПН</w:t>
      </w:r>
      <w:proofErr w:type="gramEnd"/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 449072026597</w:t>
      </w:r>
    </w:p>
    <w:p w14:paraId="740B5437" w14:textId="55BFCADA" w:rsidR="00081B71" w:rsidRPr="00A54B4A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К</w:t>
      </w:r>
      <w:proofErr w:type="spell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онтакт</w:t>
      </w:r>
      <w:proofErr w:type="spellEnd"/>
      <w:r w:rsidRPr="00A54B4A">
        <w:rPr>
          <w:rFonts w:ascii="Times New Roman" w:hAnsi="Times New Roman" w:cs="Times New Roman"/>
          <w:color w:val="000000"/>
          <w:sz w:val="22"/>
          <w:szCs w:val="22"/>
        </w:rPr>
        <w:t>-центр:</w:t>
      </w:r>
    </w:p>
    <w:p w14:paraId="71AAAD33" w14:textId="77777777" w:rsidR="00081B71" w:rsidRPr="00081B71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081B71">
        <w:rPr>
          <w:rFonts w:ascii="Times New Roman" w:hAnsi="Times New Roman" w:cs="Times New Roman"/>
          <w:color w:val="000000"/>
          <w:sz w:val="22"/>
          <w:szCs w:val="22"/>
          <w:lang w:val="en-US"/>
        </w:rPr>
        <w:t>Vodafone: 066-300-2-888;</w:t>
      </w:r>
    </w:p>
    <w:p w14:paraId="3BC37B08" w14:textId="77777777" w:rsidR="00081B71" w:rsidRPr="00081B71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081B71">
        <w:rPr>
          <w:rFonts w:ascii="Times New Roman" w:hAnsi="Times New Roman" w:cs="Times New Roman"/>
          <w:color w:val="000000"/>
          <w:sz w:val="22"/>
          <w:szCs w:val="22"/>
          <w:lang w:val="en-US"/>
        </w:rPr>
        <w:t>Kyivstar</w:t>
      </w:r>
      <w:proofErr w:type="spellEnd"/>
      <w:r w:rsidRPr="00081B71">
        <w:rPr>
          <w:rFonts w:ascii="Times New Roman" w:hAnsi="Times New Roman" w:cs="Times New Roman"/>
          <w:color w:val="000000"/>
          <w:sz w:val="22"/>
          <w:szCs w:val="22"/>
          <w:lang w:val="en-US"/>
        </w:rPr>
        <w:t>: 098-300-2-888;</w:t>
      </w:r>
    </w:p>
    <w:p w14:paraId="5553C556" w14:textId="77777777" w:rsidR="00081B71" w:rsidRPr="00081B71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081B71">
        <w:rPr>
          <w:rFonts w:ascii="Times New Roman" w:hAnsi="Times New Roman" w:cs="Times New Roman"/>
          <w:color w:val="000000"/>
          <w:sz w:val="22"/>
          <w:szCs w:val="22"/>
          <w:lang w:val="en-US"/>
        </w:rPr>
        <w:t>Lifecell</w:t>
      </w:r>
      <w:proofErr w:type="spellEnd"/>
      <w:r w:rsidRPr="00081B7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: 093-300-2-888; </w:t>
      </w:r>
    </w:p>
    <w:p w14:paraId="09C64F82" w14:textId="77777777" w:rsidR="00081B71" w:rsidRPr="00081B71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Укртелеком</w:t>
      </w:r>
      <w:proofErr w:type="spellEnd"/>
      <w:r w:rsidRPr="00081B71">
        <w:rPr>
          <w:rFonts w:ascii="Times New Roman" w:hAnsi="Times New Roman" w:cs="Times New Roman"/>
          <w:color w:val="000000"/>
          <w:sz w:val="22"/>
          <w:szCs w:val="22"/>
          <w:lang w:val="en-US"/>
        </w:rPr>
        <w:t>: 057-708-01-87; 056-747-36-35</w:t>
      </w:r>
    </w:p>
    <w:p w14:paraId="17E4EAD9" w14:textId="77777777" w:rsidR="00081B71" w:rsidRPr="00081B71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4123849" w14:textId="77777777" w:rsidR="00081B71" w:rsidRPr="00081B71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081B71">
        <w:rPr>
          <w:rFonts w:ascii="Times New Roman" w:hAnsi="Times New Roman" w:cs="Times New Roman"/>
          <w:color w:val="000000"/>
          <w:sz w:val="22"/>
          <w:szCs w:val="22"/>
          <w:lang w:val="en-US"/>
        </w:rPr>
        <w:t>.</w:t>
      </w:r>
      <w:r w:rsidRPr="00A54B4A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081B71">
        <w:rPr>
          <w:rFonts w:ascii="Times New Roman" w:hAnsi="Times New Roman" w:cs="Times New Roman"/>
          <w:color w:val="000000"/>
          <w:sz w:val="22"/>
          <w:szCs w:val="22"/>
          <w:lang w:val="en-US"/>
        </w:rPr>
        <w:t>.</w:t>
      </w:r>
    </w:p>
    <w:p w14:paraId="0A061DDE" w14:textId="77777777" w:rsidR="00081B71" w:rsidRPr="00081B71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3FED4DD" w14:textId="5F96E439" w:rsidR="00D539D6" w:rsidRPr="00081B71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>_____________________  (__________________)</w:t>
      </w:r>
    </w:p>
    <w:sectPr w:rsidR="00D539D6" w:rsidRPr="0008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71"/>
    <w:rsid w:val="00081B71"/>
    <w:rsid w:val="00D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952E"/>
  <w15:chartTrackingRefBased/>
  <w15:docId w15:val="{91E37D63-D65D-4C31-8631-11179047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B71"/>
    <w:rPr>
      <w:color w:val="0563C1" w:themeColor="hyperlink"/>
      <w:u w:val="single"/>
    </w:rPr>
  </w:style>
  <w:style w:type="character" w:customStyle="1" w:styleId="a4">
    <w:name w:val="Основний текст Знак"/>
    <w:basedOn w:val="a0"/>
    <w:link w:val="a5"/>
    <w:uiPriority w:val="99"/>
    <w:locked/>
    <w:rsid w:val="00081B71"/>
    <w:rPr>
      <w:rFonts w:ascii="Arial" w:hAnsi="Arial" w:cs="Arial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locked/>
    <w:rsid w:val="00081B71"/>
    <w:rPr>
      <w:rFonts w:ascii="Arial" w:hAnsi="Arial" w:cs="Arial"/>
      <w:sz w:val="13"/>
      <w:szCs w:val="13"/>
    </w:rPr>
  </w:style>
  <w:style w:type="paragraph" w:styleId="a5">
    <w:name w:val="Body Text"/>
    <w:basedOn w:val="a"/>
    <w:link w:val="a4"/>
    <w:uiPriority w:val="99"/>
    <w:rsid w:val="00081B71"/>
    <w:pPr>
      <w:widowControl w:val="0"/>
      <w:spacing w:after="300" w:line="240" w:lineRule="auto"/>
    </w:pPr>
    <w:rPr>
      <w:rFonts w:ascii="Arial" w:hAnsi="Arial" w:cs="Arial"/>
      <w:sz w:val="19"/>
      <w:szCs w:val="19"/>
    </w:rPr>
  </w:style>
  <w:style w:type="character" w:customStyle="1" w:styleId="1">
    <w:name w:val="Основний текст Знак1"/>
    <w:basedOn w:val="a0"/>
    <w:uiPriority w:val="99"/>
    <w:semiHidden/>
    <w:rsid w:val="00081B71"/>
  </w:style>
  <w:style w:type="paragraph" w:customStyle="1" w:styleId="20">
    <w:name w:val="Основной текст (2)"/>
    <w:basedOn w:val="a"/>
    <w:link w:val="2"/>
    <w:uiPriority w:val="99"/>
    <w:rsid w:val="00081B71"/>
    <w:pPr>
      <w:widowControl w:val="0"/>
      <w:spacing w:after="360" w:line="240" w:lineRule="auto"/>
      <w:ind w:left="7320"/>
    </w:pPr>
    <w:rPr>
      <w:rFonts w:ascii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.grmu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Канцуренко Юлія Леонідівна</dc:creator>
  <cp:keywords/>
  <dc:description/>
  <cp:lastModifiedBy>Канцуренко Юлія Леонідівна</cp:lastModifiedBy>
  <cp:revision>1</cp:revision>
  <dcterms:created xsi:type="dcterms:W3CDTF">2024-01-03T12:18:00Z</dcterms:created>
  <dcterms:modified xsi:type="dcterms:W3CDTF">2024-01-03T12:23:00Z</dcterms:modified>
</cp:coreProperties>
</file>